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E83" w:rsidRDefault="004A616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.25pt;margin-top:26.4pt;width:484.5pt;height:618pt;z-index:251658240" filled="f" stroked="f">
            <v:textbox>
              <w:txbxContent>
                <w:p w:rsidR="004A6161" w:rsidRPr="00F13569" w:rsidRDefault="004A6161" w:rsidP="004A6161">
                  <w:pPr>
                    <w:jc w:val="center"/>
                    <w:rPr>
                      <w:rFonts w:ascii="Pea Noodle Parlor" w:hAnsi="Pea Noodle Parlor"/>
                      <w:b/>
                      <w:sz w:val="48"/>
                      <w:szCs w:val="48"/>
                    </w:rPr>
                  </w:pPr>
                  <w:r w:rsidRPr="00F13569">
                    <w:rPr>
                      <w:rFonts w:ascii="Pea Noodle Parlor" w:hAnsi="Pea Noodle Parlor"/>
                      <w:b/>
                      <w:sz w:val="48"/>
                      <w:szCs w:val="48"/>
                    </w:rPr>
                    <w:t>Triangle Rules</w:t>
                  </w:r>
                </w:p>
                <w:p w:rsidR="00B70D38" w:rsidRDefault="00B70D38" w:rsidP="004A6161">
                  <w:pPr>
                    <w:jc w:val="center"/>
                    <w:rPr>
                      <w:rFonts w:ascii="Pea Noodle Parlor" w:hAnsi="Pea Noodle Parlor"/>
                      <w:b/>
                      <w:sz w:val="32"/>
                      <w:szCs w:val="32"/>
                    </w:rPr>
                  </w:pPr>
                  <w:r w:rsidRPr="00F13569">
                    <w:rPr>
                      <w:rFonts w:ascii="Pea Noodle Parlor" w:hAnsi="Pea Noodle Parlor"/>
                      <w:b/>
                      <w:sz w:val="32"/>
                      <w:szCs w:val="32"/>
                    </w:rPr>
                    <w:t>There are three rules you need to know about triangles.</w:t>
                  </w:r>
                </w:p>
                <w:p w:rsidR="00F13569" w:rsidRPr="00F13569" w:rsidRDefault="00F13569" w:rsidP="004A6161">
                  <w:pPr>
                    <w:jc w:val="center"/>
                    <w:rPr>
                      <w:rFonts w:ascii="Pea Noodle Parlor" w:hAnsi="Pea Noodle Parlor"/>
                      <w:b/>
                      <w:sz w:val="28"/>
                      <w:szCs w:val="28"/>
                    </w:rPr>
                  </w:pPr>
                  <w:r w:rsidRPr="00F13569">
                    <w:rPr>
                      <w:rFonts w:ascii="Pea Noodle Parlor" w:hAnsi="Pea Noodle Parlor"/>
                      <w:b/>
                      <w:sz w:val="28"/>
                      <w:szCs w:val="28"/>
                    </w:rPr>
                    <w:t xml:space="preserve">All of these are true all of the time!  </w:t>
                  </w:r>
                </w:p>
                <w:p w:rsidR="00B70D38" w:rsidRPr="00F13569" w:rsidRDefault="00B70D38" w:rsidP="00B70D3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empus Sans ITC" w:hAnsi="Tempus Sans ITC" w:cstheme="minorHAnsi"/>
                      <w:b/>
                      <w:sz w:val="24"/>
                      <w:szCs w:val="24"/>
                    </w:rPr>
                  </w:pPr>
                  <w:r w:rsidRPr="00F13569">
                    <w:rPr>
                      <w:rFonts w:ascii="Tempus Sans ITC" w:hAnsi="Tempus Sans ITC"/>
                      <w:b/>
                      <w:sz w:val="24"/>
                      <w:szCs w:val="24"/>
                    </w:rPr>
                    <w:t xml:space="preserve"> Any angles that form a straight line are supplementary and have a sum of 180</w:t>
                  </w:r>
                  <w:r w:rsidRPr="00F13569">
                    <w:rPr>
                      <w:rFonts w:ascii="Tempus Sans ITC" w:hAnsi="Tempus Sans ITC" w:cstheme="minorHAnsi"/>
                      <w:b/>
                      <w:sz w:val="24"/>
                      <w:szCs w:val="24"/>
                    </w:rPr>
                    <w:t>°</w:t>
                  </w:r>
                </w:p>
                <w:p w:rsidR="00B70D38" w:rsidRPr="00F13569" w:rsidRDefault="00B70D38" w:rsidP="00B70D38">
                  <w:pPr>
                    <w:rPr>
                      <w:rFonts w:ascii="Tempus Sans ITC" w:hAnsi="Tempus Sans ITC" w:cstheme="minorHAnsi"/>
                      <w:b/>
                      <w:sz w:val="24"/>
                      <w:szCs w:val="24"/>
                    </w:rPr>
                  </w:pPr>
                  <w:r w:rsidRPr="00F13569">
                    <w:rPr>
                      <w:rFonts w:ascii="Tempus Sans ITC" w:hAnsi="Tempus Sans ITC" w:cstheme="minorHAnsi"/>
                      <w:b/>
                      <w:sz w:val="24"/>
                      <w:szCs w:val="24"/>
                    </w:rPr>
                    <w:t xml:space="preserve">Examples: </w:t>
                  </w: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3164"/>
                    <w:gridCol w:w="3498"/>
                    <w:gridCol w:w="2955"/>
                  </w:tblGrid>
                  <w:tr w:rsidR="00B70D38" w:rsidTr="00B70D38">
                    <w:tc>
                      <w:tcPr>
                        <w:tcW w:w="3139" w:type="dxa"/>
                      </w:tcPr>
                      <w:p w:rsidR="00B70D38" w:rsidRDefault="00B70D38" w:rsidP="00B70D38">
                        <w:pPr>
                          <w:rPr>
                            <w:rFonts w:ascii="Pea Noodle Parlor" w:hAnsi="Pea Noodle Parlor" w:cstheme="minorHAnsi"/>
                            <w:sz w:val="32"/>
                            <w:szCs w:val="32"/>
                          </w:rPr>
                        </w:pPr>
                        <w:r>
                          <w:rPr>
                            <w:rFonts w:ascii="Pea Noodle Parlor" w:hAnsi="Pea Noodle Parlor" w:cstheme="minorHAnsi"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1852447" cy="762000"/>
                              <wp:effectExtent l="19050" t="0" r="0" b="0"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61457" cy="76570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139" w:type="dxa"/>
                      </w:tcPr>
                      <w:p w:rsidR="00B70D38" w:rsidRDefault="00B70D38" w:rsidP="00B70D38">
                        <w:pPr>
                          <w:rPr>
                            <w:rFonts w:ascii="Pea Noodle Parlor" w:hAnsi="Pea Noodle Parlor" w:cstheme="minorHAnsi"/>
                            <w:sz w:val="32"/>
                            <w:szCs w:val="32"/>
                          </w:rPr>
                        </w:pPr>
                        <w:r>
                          <w:rPr>
                            <w:rFonts w:ascii="Pea Noodle Parlor" w:hAnsi="Pea Noodle Parlor" w:cstheme="minorHAnsi"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2064964" cy="866775"/>
                              <wp:effectExtent l="19050" t="0" r="0" b="0"/>
                              <wp:docPr id="5" name="Picture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64964" cy="866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139" w:type="dxa"/>
                      </w:tcPr>
                      <w:p w:rsidR="00B70D38" w:rsidRDefault="00B70D38" w:rsidP="00B70D38">
                        <w:pPr>
                          <w:rPr>
                            <w:rFonts w:ascii="Pea Noodle Parlor" w:hAnsi="Pea Noodle Parlor" w:cstheme="minorHAnsi"/>
                            <w:sz w:val="32"/>
                            <w:szCs w:val="32"/>
                          </w:rPr>
                        </w:pPr>
                        <w:r>
                          <w:rPr>
                            <w:rFonts w:ascii="Pea Noodle Parlor" w:hAnsi="Pea Noodle Parlor" w:cstheme="minorHAnsi"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1601755" cy="762000"/>
                              <wp:effectExtent l="19050" t="0" r="0" b="0"/>
                              <wp:docPr id="8" name="Picture 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01755" cy="76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B70D38" w:rsidRPr="00F22F70" w:rsidRDefault="00F22F70" w:rsidP="00F22F70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 xml:space="preserve"> </w:t>
                  </w:r>
                  <w:r w:rsidR="00B70D38" w:rsidRPr="00F22F70">
                    <w:rPr>
                      <w:rFonts w:ascii="Tahoma" w:hAnsi="Tahoma" w:cs="Tahoma"/>
                      <w:sz w:val="28"/>
                      <w:szCs w:val="28"/>
                    </w:rPr>
                    <w:t xml:space="preserve"> The three interior angles of a triangle have s sum of 180°</w:t>
                  </w:r>
                </w:p>
                <w:p w:rsidR="00B70D38" w:rsidRPr="00F13569" w:rsidRDefault="00B70D38" w:rsidP="00B70D38">
                  <w:pPr>
                    <w:pStyle w:val="ListParagraph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F13569">
                    <w:rPr>
                      <w:rFonts w:ascii="Tahoma" w:hAnsi="Tahoma" w:cs="Tahoma"/>
                      <w:sz w:val="28"/>
                      <w:szCs w:val="28"/>
                    </w:rPr>
                    <w:t xml:space="preserve">Examples:  </w:t>
                  </w:r>
                </w:p>
                <w:tbl>
                  <w:tblPr>
                    <w:tblStyle w:val="TableGrid"/>
                    <w:tblW w:w="0" w:type="auto"/>
                    <w:jc w:val="center"/>
                    <w:tblInd w:w="72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3186"/>
                    <w:gridCol w:w="2578"/>
                    <w:gridCol w:w="3133"/>
                  </w:tblGrid>
                  <w:tr w:rsidR="00B70D38" w:rsidTr="00B70D38">
                    <w:trPr>
                      <w:jc w:val="center"/>
                    </w:trPr>
                    <w:tc>
                      <w:tcPr>
                        <w:tcW w:w="3139" w:type="dxa"/>
                      </w:tcPr>
                      <w:p w:rsidR="00B70D38" w:rsidRDefault="00B70D38" w:rsidP="00B70D38">
                        <w:pPr>
                          <w:pStyle w:val="ListParagraph"/>
                          <w:ind w:left="0"/>
                          <w:rPr>
                            <w:rFonts w:ascii="Pea Noodle Parlor" w:hAnsi="Pea Noodle Parlor" w:cs="Calibri"/>
                            <w:sz w:val="32"/>
                            <w:szCs w:val="32"/>
                          </w:rPr>
                        </w:pPr>
                        <w:r>
                          <w:rPr>
                            <w:rFonts w:ascii="Pea Noodle Parlor" w:hAnsi="Pea Noodle Parlor" w:cs="Calibri"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1858558" cy="1123950"/>
                              <wp:effectExtent l="19050" t="0" r="8342" b="0"/>
                              <wp:docPr id="11" name="Picture 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58558" cy="11239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139" w:type="dxa"/>
                      </w:tcPr>
                      <w:p w:rsidR="00B70D38" w:rsidRDefault="00B70D38" w:rsidP="00B70D38">
                        <w:pPr>
                          <w:pStyle w:val="ListParagraph"/>
                          <w:ind w:left="0"/>
                          <w:rPr>
                            <w:rFonts w:ascii="Pea Noodle Parlor" w:hAnsi="Pea Noodle Parlor" w:cs="Calibri"/>
                            <w:sz w:val="32"/>
                            <w:szCs w:val="32"/>
                          </w:rPr>
                        </w:pPr>
                        <w:r>
                          <w:rPr>
                            <w:rFonts w:ascii="Pea Noodle Parlor" w:hAnsi="Pea Noodle Parlor" w:cs="Calibri"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1123950" cy="1103638"/>
                              <wp:effectExtent l="19050" t="0" r="0" b="0"/>
                              <wp:docPr id="14" name="Picture 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23950" cy="110363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139" w:type="dxa"/>
                      </w:tcPr>
                      <w:p w:rsidR="00B70D38" w:rsidRDefault="00B70D38" w:rsidP="00B70D38">
                        <w:pPr>
                          <w:pStyle w:val="ListParagraph"/>
                          <w:ind w:left="0"/>
                          <w:rPr>
                            <w:rFonts w:ascii="Pea Noodle Parlor" w:hAnsi="Pea Noodle Parlor" w:cs="Calibri"/>
                            <w:sz w:val="32"/>
                            <w:szCs w:val="32"/>
                          </w:rPr>
                        </w:pPr>
                        <w:r>
                          <w:rPr>
                            <w:rFonts w:ascii="Pea Noodle Parlor" w:hAnsi="Pea Noodle Parlor" w:cs="Calibri"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1828800" cy="1001986"/>
                              <wp:effectExtent l="19050" t="0" r="0" b="0"/>
                              <wp:docPr id="17" name="Picture 1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28800" cy="10019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B70D38" w:rsidRPr="00F13569" w:rsidRDefault="00B70D38" w:rsidP="00F13569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Kristen ITC" w:hAnsi="Kristen ITC"/>
                      <w:sz w:val="24"/>
                      <w:szCs w:val="24"/>
                    </w:rPr>
                  </w:pPr>
                  <w:r w:rsidRPr="00F13569">
                    <w:rPr>
                      <w:rFonts w:ascii="Kristen ITC" w:hAnsi="Kristen ITC"/>
                      <w:sz w:val="24"/>
                      <w:szCs w:val="24"/>
                    </w:rPr>
                    <w:t>The exterior angle of a triangle is equal to the sum of the remote interior angles</w:t>
                  </w:r>
                </w:p>
                <w:p w:rsidR="00F13569" w:rsidRPr="00F13569" w:rsidRDefault="00F13569" w:rsidP="00F13569">
                  <w:pPr>
                    <w:ind w:left="360"/>
                    <w:rPr>
                      <w:rFonts w:ascii="Kristen ITC" w:hAnsi="Kristen ITC"/>
                      <w:sz w:val="24"/>
                      <w:szCs w:val="24"/>
                    </w:rPr>
                  </w:pPr>
                  <w:r w:rsidRPr="00F13569">
                    <w:rPr>
                      <w:rFonts w:ascii="Kristen ITC" w:hAnsi="Kristen ITC"/>
                      <w:sz w:val="24"/>
                      <w:szCs w:val="24"/>
                    </w:rPr>
                    <w:t xml:space="preserve">Examples:  </w:t>
                  </w:r>
                </w:p>
                <w:tbl>
                  <w:tblPr>
                    <w:tblStyle w:val="TableGrid"/>
                    <w:tblW w:w="0" w:type="auto"/>
                    <w:tblInd w:w="36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3216"/>
                    <w:gridCol w:w="2487"/>
                    <w:gridCol w:w="3434"/>
                  </w:tblGrid>
                  <w:tr w:rsidR="00F13569" w:rsidTr="00F13569">
                    <w:trPr>
                      <w:trHeight w:val="2415"/>
                    </w:trPr>
                    <w:tc>
                      <w:tcPr>
                        <w:tcW w:w="3216" w:type="dxa"/>
                      </w:tcPr>
                      <w:p w:rsidR="00F13569" w:rsidRDefault="00F13569" w:rsidP="00F13569">
                        <w:pPr>
                          <w:rPr>
                            <w:rFonts w:ascii="Kristen ITC" w:hAnsi="Kristen ITC"/>
                            <w:sz w:val="32"/>
                            <w:szCs w:val="32"/>
                          </w:rPr>
                        </w:pPr>
                        <w:r>
                          <w:rPr>
                            <w:rFonts w:ascii="Kristen ITC" w:hAnsi="Kristen ITC"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1858645" cy="1282727"/>
                              <wp:effectExtent l="19050" t="0" r="8255" b="0"/>
                              <wp:docPr id="20" name="Picture 2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58645" cy="128272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487" w:type="dxa"/>
                      </w:tcPr>
                      <w:p w:rsidR="00F13569" w:rsidRDefault="00F13569" w:rsidP="00F13569">
                        <w:pPr>
                          <w:rPr>
                            <w:rFonts w:ascii="Kristen ITC" w:hAnsi="Kristen ITC"/>
                            <w:sz w:val="32"/>
                            <w:szCs w:val="32"/>
                          </w:rPr>
                        </w:pPr>
                        <w:r>
                          <w:rPr>
                            <w:rFonts w:ascii="Kristen ITC" w:hAnsi="Kristen ITC"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1314450" cy="1583674"/>
                              <wp:effectExtent l="19050" t="0" r="0" b="0"/>
                              <wp:docPr id="23" name="Picture 2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14450" cy="158367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434" w:type="dxa"/>
                      </w:tcPr>
                      <w:p w:rsidR="00F13569" w:rsidRDefault="00F13569" w:rsidP="00F13569">
                        <w:pPr>
                          <w:rPr>
                            <w:rFonts w:ascii="Kristen ITC" w:hAnsi="Kristen ITC"/>
                            <w:sz w:val="32"/>
                            <w:szCs w:val="32"/>
                          </w:rPr>
                        </w:pPr>
                        <w:r>
                          <w:rPr>
                            <w:rFonts w:ascii="Kristen ITC" w:hAnsi="Kristen ITC"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1952625" cy="1133475"/>
                              <wp:effectExtent l="19050" t="0" r="9525" b="0"/>
                              <wp:docPr id="26" name="Picture 2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52625" cy="11334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F13569" w:rsidRPr="00F13569" w:rsidRDefault="00F13569" w:rsidP="00F13569">
                  <w:pPr>
                    <w:ind w:left="360"/>
                    <w:rPr>
                      <w:rFonts w:ascii="Kristen ITC" w:hAnsi="Kristen ITC"/>
                      <w:sz w:val="32"/>
                      <w:szCs w:val="32"/>
                    </w:rPr>
                  </w:pPr>
                </w:p>
                <w:p w:rsidR="00B70D38" w:rsidRPr="004A6161" w:rsidRDefault="00B70D38" w:rsidP="004A6161">
                  <w:pPr>
                    <w:jc w:val="center"/>
                    <w:rPr>
                      <w:rFonts w:ascii="Pea Ally" w:hAnsi="Pea Ally"/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6858000" cy="9148452"/>
            <wp:effectExtent l="19050" t="0" r="0" b="0"/>
            <wp:docPr id="1" name="Picture 1" descr="C:\Users\farnsworthk\AppData\Local\Temp\Temp1_FreeFramesBlackandWhiteClipArtPageBordersCommercialUseGraphics.zip\solid frames - transparent centers\rounded corners basic fra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rnsworthk\AppData\Local\Temp\Temp1_FreeFramesBlackandWhiteClipArtPageBordersCommercialUseGraphics.zip\solid frames - transparent centers\rounded corners basic frame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148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76E83" w:rsidSect="004A61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a Noodle Parlor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Pea Ally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9F73B5"/>
    <w:multiLevelType w:val="hybridMultilevel"/>
    <w:tmpl w:val="349C966C"/>
    <w:lvl w:ilvl="0" w:tplc="844E0C6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A6161"/>
    <w:rsid w:val="004A6161"/>
    <w:rsid w:val="00525450"/>
    <w:rsid w:val="00627D7D"/>
    <w:rsid w:val="008D0F9C"/>
    <w:rsid w:val="00952448"/>
    <w:rsid w:val="00976E83"/>
    <w:rsid w:val="00B70D38"/>
    <w:rsid w:val="00F13569"/>
    <w:rsid w:val="00F22F70"/>
    <w:rsid w:val="00FC2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E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6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1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0D38"/>
    <w:pPr>
      <w:ind w:left="720"/>
      <w:contextualSpacing/>
    </w:pPr>
  </w:style>
  <w:style w:type="table" w:styleId="TableGrid">
    <w:name w:val="Table Grid"/>
    <w:basedOn w:val="TableNormal"/>
    <w:uiPriority w:val="59"/>
    <w:rsid w:val="00B70D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farnsworthk</dc:creator>
  <cp:lastModifiedBy>farnsworthk</cp:lastModifiedBy>
  <cp:revision>2</cp:revision>
  <cp:lastPrinted>2015-03-15T19:01:00Z</cp:lastPrinted>
  <dcterms:created xsi:type="dcterms:W3CDTF">2015-03-15T19:01:00Z</dcterms:created>
  <dcterms:modified xsi:type="dcterms:W3CDTF">2015-03-15T19:01:00Z</dcterms:modified>
</cp:coreProperties>
</file>