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746"/>
        <w:gridCol w:w="2242"/>
        <w:gridCol w:w="2785"/>
        <w:gridCol w:w="7295"/>
        <w:gridCol w:w="1620"/>
      </w:tblGrid>
      <w:tr w:rsidR="00A94594" w:rsidTr="001D652D">
        <w:tc>
          <w:tcPr>
            <w:tcW w:w="746" w:type="dxa"/>
            <w:vMerge w:val="restart"/>
            <w:shd w:val="pct25" w:color="auto" w:fill="auto"/>
            <w:textDirection w:val="btLr"/>
          </w:tcPr>
          <w:p w:rsidR="00A94594" w:rsidRPr="00A94594" w:rsidRDefault="00A94594" w:rsidP="00A94594">
            <w:pPr>
              <w:ind w:left="113" w:right="113"/>
              <w:jc w:val="center"/>
              <w:rPr>
                <w:rFonts w:ascii="Pea Alesa" w:hAnsi="Pea Alesa"/>
                <w:sz w:val="44"/>
                <w:szCs w:val="44"/>
              </w:rPr>
            </w:pPr>
            <w:r w:rsidRPr="00A94594">
              <w:rPr>
                <w:rFonts w:ascii="Pea Alesa" w:hAnsi="Pea Alesa"/>
                <w:sz w:val="44"/>
                <w:szCs w:val="44"/>
              </w:rPr>
              <w:t>Transformations</w:t>
            </w:r>
          </w:p>
        </w:tc>
        <w:tc>
          <w:tcPr>
            <w:tcW w:w="2242" w:type="dxa"/>
            <w:shd w:val="pct25" w:color="auto" w:fill="auto"/>
            <w:vAlign w:val="center"/>
          </w:tcPr>
          <w:p w:rsidR="00A94594" w:rsidRPr="001D652D" w:rsidRDefault="00A94594" w:rsidP="00A94594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 w:rsidRPr="001D652D">
              <w:rPr>
                <w:rFonts w:ascii="Segoe Script" w:hAnsi="Segoe Script"/>
                <w:sz w:val="24"/>
                <w:szCs w:val="24"/>
              </w:rPr>
              <w:t>Transformation</w:t>
            </w:r>
          </w:p>
        </w:tc>
        <w:tc>
          <w:tcPr>
            <w:tcW w:w="2785" w:type="dxa"/>
            <w:shd w:val="pct25" w:color="auto" w:fill="auto"/>
            <w:vAlign w:val="center"/>
          </w:tcPr>
          <w:p w:rsidR="00A94594" w:rsidRPr="001D652D" w:rsidRDefault="00A94594" w:rsidP="00A94594">
            <w:pPr>
              <w:jc w:val="center"/>
              <w:rPr>
                <w:rFonts w:ascii="Segoe Script" w:hAnsi="Segoe Script"/>
                <w:sz w:val="56"/>
                <w:szCs w:val="56"/>
              </w:rPr>
            </w:pPr>
            <w:r w:rsidRPr="001D652D">
              <w:rPr>
                <w:rFonts w:ascii="Segoe Script" w:hAnsi="Segoe Script"/>
                <w:sz w:val="56"/>
                <w:szCs w:val="56"/>
              </w:rPr>
              <w:t>Picture</w:t>
            </w:r>
          </w:p>
        </w:tc>
        <w:tc>
          <w:tcPr>
            <w:tcW w:w="7295" w:type="dxa"/>
            <w:shd w:val="pct25" w:color="auto" w:fill="auto"/>
            <w:vAlign w:val="center"/>
          </w:tcPr>
          <w:p w:rsidR="00A94594" w:rsidRPr="001D652D" w:rsidRDefault="00A94594" w:rsidP="00A94594">
            <w:pPr>
              <w:jc w:val="center"/>
              <w:rPr>
                <w:rFonts w:ascii="Segoe Script" w:hAnsi="Segoe Script"/>
                <w:sz w:val="52"/>
                <w:szCs w:val="52"/>
              </w:rPr>
            </w:pPr>
            <w:r w:rsidRPr="001D652D">
              <w:rPr>
                <w:rFonts w:ascii="Segoe Script" w:hAnsi="Segoe Script"/>
                <w:sz w:val="52"/>
                <w:szCs w:val="52"/>
              </w:rPr>
              <w:t>Effect on Coordinates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pct25" w:color="auto" w:fill="auto"/>
            <w:vAlign w:val="center"/>
          </w:tcPr>
          <w:p w:rsidR="00A94594" w:rsidRPr="001D652D" w:rsidRDefault="00A94594" w:rsidP="001D652D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 w:rsidRPr="001D652D">
              <w:rPr>
                <w:rFonts w:ascii="Segoe Script" w:hAnsi="Segoe Script"/>
                <w:sz w:val="24"/>
                <w:szCs w:val="24"/>
              </w:rPr>
              <w:t>Resulting Figures</w:t>
            </w:r>
          </w:p>
          <w:p w:rsidR="00A94594" w:rsidRPr="001D652D" w:rsidRDefault="00A94594" w:rsidP="001D652D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  <w:tr w:rsidR="00A94594" w:rsidTr="001D652D">
        <w:tc>
          <w:tcPr>
            <w:tcW w:w="746" w:type="dxa"/>
            <w:vMerge/>
            <w:shd w:val="pct25" w:color="auto" w:fill="auto"/>
          </w:tcPr>
          <w:p w:rsidR="00A94594" w:rsidRDefault="00A94594"/>
        </w:tc>
        <w:tc>
          <w:tcPr>
            <w:tcW w:w="2242" w:type="dxa"/>
          </w:tcPr>
          <w:p w:rsidR="00A94594" w:rsidRDefault="00A94594">
            <w:r w:rsidRPr="00A94594">
              <w:rPr>
                <w:sz w:val="36"/>
                <w:szCs w:val="36"/>
              </w:rPr>
              <w:t xml:space="preserve">Translations </w:t>
            </w:r>
            <w:r w:rsidRPr="00097158">
              <w:rPr>
                <w:sz w:val="24"/>
                <w:szCs w:val="24"/>
              </w:rPr>
              <w:t>(slides) either horizontally or vertically (or both).</w:t>
            </w:r>
          </w:p>
        </w:tc>
        <w:tc>
          <w:tcPr>
            <w:tcW w:w="2785" w:type="dxa"/>
          </w:tcPr>
          <w:p w:rsidR="00A94594" w:rsidRDefault="00A94594">
            <w:r w:rsidRPr="00A94594">
              <w:drawing>
                <wp:inline distT="0" distB="0" distL="0" distR="0">
                  <wp:extent cx="1552575" cy="1440340"/>
                  <wp:effectExtent l="19050" t="0" r="9525" b="0"/>
                  <wp:docPr id="17" name="Picture 1" descr="https://lh3.googleusercontent.com/jj9JiWbPrlvZFUYfJM14NkUhe3_0aaCW0olzVWmPGslTD7nhc3B9bs57q5h010D7cDbvttWKeK8l8G4FIGHFSo0NnkfllPBQleA-o7xub_4Qm_Ke-5yAFE5ClwYpLe300rz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jj9JiWbPrlvZFUYfJM14NkUhe3_0aaCW0olzVWmPGslTD7nhc3B9bs57q5h010D7cDbvttWKeK8l8G4FIGHFSo0NnkfllPBQleA-o7xub_4Qm_Ke-5yAFE5ClwYpLe300rz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103" t="5068" r="11039" b="17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4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:rsidR="00A94594" w:rsidRPr="00A94594" w:rsidRDefault="00A94594" w:rsidP="00A94594">
            <w:pPr>
              <w:rPr>
                <w:i/>
                <w:sz w:val="28"/>
                <w:szCs w:val="28"/>
              </w:rPr>
            </w:pPr>
            <w:r w:rsidRPr="00A94594">
              <w:rPr>
                <w:i/>
                <w:sz w:val="28"/>
                <w:szCs w:val="28"/>
              </w:rPr>
              <w:t>Horizontal changes x value, if sliding left, decrease x.  If sliding</w:t>
            </w:r>
            <w:r w:rsidRPr="00A94594">
              <w:rPr>
                <w:i/>
                <w:sz w:val="28"/>
                <w:szCs w:val="28"/>
              </w:rPr>
              <w:t xml:space="preserve"> </w:t>
            </w:r>
            <w:r w:rsidRPr="00A94594">
              <w:rPr>
                <w:i/>
                <w:sz w:val="28"/>
                <w:szCs w:val="28"/>
              </w:rPr>
              <w:t>right, increase x. Vertical changes y value, if sliding up, y increases. If sliding down</w:t>
            </w:r>
            <w:r w:rsidRPr="00A94594">
              <w:rPr>
                <w:i/>
                <w:sz w:val="28"/>
                <w:szCs w:val="28"/>
              </w:rPr>
              <w:t xml:space="preserve"> </w:t>
            </w:r>
            <w:r w:rsidRPr="00A94594">
              <w:rPr>
                <w:i/>
                <w:sz w:val="28"/>
                <w:szCs w:val="28"/>
              </w:rPr>
              <w:t>y decreases.</w:t>
            </w:r>
          </w:p>
          <w:p w:rsidR="00A94594" w:rsidRPr="00A94594" w:rsidRDefault="00A94594" w:rsidP="00A94594">
            <w:pPr>
              <w:rPr>
                <w:b/>
                <w:sz w:val="28"/>
                <w:szCs w:val="28"/>
              </w:rPr>
            </w:pPr>
            <w:r w:rsidRPr="00A94594">
              <w:rPr>
                <w:b/>
                <w:sz w:val="28"/>
                <w:szCs w:val="28"/>
              </w:rPr>
              <w:t>Example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A94594">
              <w:rPr>
                <w:b/>
                <w:sz w:val="28"/>
                <w:szCs w:val="28"/>
              </w:rPr>
              <w:t xml:space="preserve">A horizontal shift of 4 would change </w:t>
            </w:r>
            <w:r w:rsidRPr="00A94594">
              <w:rPr>
                <w:b/>
                <w:sz w:val="28"/>
                <w:szCs w:val="28"/>
              </w:rPr>
              <w:t>(</w:t>
            </w:r>
            <w:proofErr w:type="spellStart"/>
            <w:r w:rsidRPr="00A94594">
              <w:rPr>
                <w:b/>
                <w:sz w:val="28"/>
                <w:szCs w:val="28"/>
              </w:rPr>
              <w:t>x,y</w:t>
            </w:r>
            <w:proofErr w:type="spellEnd"/>
            <w:r w:rsidRPr="00A94594">
              <w:rPr>
                <w:b/>
                <w:sz w:val="28"/>
                <w:szCs w:val="28"/>
              </w:rPr>
              <w:t>)</w:t>
            </w:r>
            <w:r w:rsidRPr="00A94594">
              <w:rPr>
                <w:rFonts w:cstheme="minorHAnsi"/>
                <w:b/>
                <w:sz w:val="28"/>
                <w:szCs w:val="28"/>
              </w:rPr>
              <w:t>→</w:t>
            </w:r>
            <w:r w:rsidRPr="00A94594">
              <w:rPr>
                <w:b/>
                <w:sz w:val="28"/>
                <w:szCs w:val="28"/>
              </w:rPr>
              <w:t>(x+4,y)</w:t>
            </w:r>
          </w:p>
          <w:p w:rsidR="00A94594" w:rsidRPr="00A94594" w:rsidRDefault="00A94594" w:rsidP="00A94594">
            <w:pPr>
              <w:rPr>
                <w:sz w:val="28"/>
                <w:szCs w:val="28"/>
              </w:rPr>
            </w:pPr>
            <w:r w:rsidRPr="00A94594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A94594">
              <w:rPr>
                <w:b/>
                <w:sz w:val="28"/>
                <w:szCs w:val="28"/>
              </w:rPr>
              <w:t>A vertical change of -4 would change</w:t>
            </w:r>
            <w:r w:rsidRPr="00A9459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A94594">
              <w:rPr>
                <w:b/>
                <w:sz w:val="28"/>
                <w:szCs w:val="28"/>
              </w:rPr>
              <w:t>x,y</w:t>
            </w:r>
            <w:proofErr w:type="spellEnd"/>
            <w:r w:rsidRPr="00A94594">
              <w:rPr>
                <w:b/>
                <w:sz w:val="28"/>
                <w:szCs w:val="28"/>
              </w:rPr>
              <w:t>)</w:t>
            </w:r>
            <w:r w:rsidRPr="00A94594">
              <w:rPr>
                <w:rFonts w:cstheme="minorHAnsi"/>
                <w:b/>
                <w:sz w:val="28"/>
                <w:szCs w:val="28"/>
              </w:rPr>
              <w:t xml:space="preserve"> →</w:t>
            </w:r>
            <w:r w:rsidRPr="00A94594">
              <w:rPr>
                <w:b/>
                <w:sz w:val="28"/>
                <w:szCs w:val="28"/>
              </w:rPr>
              <w:t>(x,y-4)</w:t>
            </w:r>
          </w:p>
        </w:tc>
        <w:tc>
          <w:tcPr>
            <w:tcW w:w="1620" w:type="dxa"/>
            <w:vMerge w:val="restart"/>
            <w:shd w:val="pct25" w:color="auto" w:fill="auto"/>
            <w:textDirection w:val="btLr"/>
            <w:vAlign w:val="center"/>
          </w:tcPr>
          <w:p w:rsidR="00A94594" w:rsidRPr="00A94594" w:rsidRDefault="00A94594" w:rsidP="00A94594">
            <w:pPr>
              <w:ind w:left="113" w:right="113"/>
              <w:jc w:val="center"/>
              <w:rPr>
                <w:rFonts w:ascii="Pea Alesa" w:hAnsi="Pea Alesa"/>
                <w:sz w:val="72"/>
                <w:szCs w:val="72"/>
              </w:rPr>
            </w:pPr>
            <w:r w:rsidRPr="00A94594">
              <w:rPr>
                <w:rFonts w:ascii="Pea Alesa" w:hAnsi="Pea Alesa"/>
                <w:noProof/>
                <w:sz w:val="72"/>
                <w:szCs w:val="72"/>
              </w:rPr>
              <w:t>Congruent</w:t>
            </w:r>
          </w:p>
        </w:tc>
      </w:tr>
      <w:tr w:rsidR="00A94594" w:rsidTr="001D652D">
        <w:tc>
          <w:tcPr>
            <w:tcW w:w="746" w:type="dxa"/>
            <w:vMerge/>
            <w:shd w:val="pct25" w:color="auto" w:fill="auto"/>
          </w:tcPr>
          <w:p w:rsidR="00A94594" w:rsidRDefault="00A94594"/>
        </w:tc>
        <w:tc>
          <w:tcPr>
            <w:tcW w:w="2242" w:type="dxa"/>
          </w:tcPr>
          <w:p w:rsidR="00A94594" w:rsidRDefault="00A94594">
            <w:r w:rsidRPr="00A94594">
              <w:rPr>
                <w:sz w:val="40"/>
                <w:szCs w:val="40"/>
              </w:rPr>
              <w:t>Reflection</w:t>
            </w:r>
            <w:r w:rsidRPr="00097158">
              <w:rPr>
                <w:sz w:val="24"/>
                <w:szCs w:val="24"/>
              </w:rPr>
              <w:t xml:space="preserve"> (flips) over a line of reflection (usually x or y axis)</w:t>
            </w:r>
          </w:p>
        </w:tc>
        <w:tc>
          <w:tcPr>
            <w:tcW w:w="2785" w:type="dxa"/>
          </w:tcPr>
          <w:p w:rsidR="00A94594" w:rsidRDefault="00A94594">
            <w:r w:rsidRPr="00A94594">
              <w:drawing>
                <wp:inline distT="0" distB="0" distL="0" distR="0">
                  <wp:extent cx="1552575" cy="1522945"/>
                  <wp:effectExtent l="19050" t="0" r="9525" b="0"/>
                  <wp:docPr id="16" name="Picture 4" descr="https://lh3.googleusercontent.com/Vw_9C-zhNGwkbhrofZOaZLE4cEP0uIPAnvsMU0FXi3FCtT6f3n8Nr2c0yEOju9hbS20i1SEbUSZZY9DGAV_RlUU8FGHOomAUGj70UaxYg540ZEKn8yrTrQS5-JQqFMnKV3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Vw_9C-zhNGwkbhrofZOaZLE4cEP0uIPAnvsMU0FXi3FCtT6f3n8Nr2c0yEOju9hbS20i1SEbUSZZY9DGAV_RlUU8FGHOomAUGj70UaxYg540ZEKn8yrTrQS5-JQqFMnKV3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46" cy="153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:rsidR="00A94594" w:rsidRPr="00A94594" w:rsidRDefault="00A94594" w:rsidP="00A94594">
            <w:pPr>
              <w:rPr>
                <w:sz w:val="28"/>
                <w:szCs w:val="28"/>
              </w:rPr>
            </w:pPr>
            <w:r w:rsidRPr="00A94594">
              <w:rPr>
                <w:sz w:val="28"/>
                <w:szCs w:val="28"/>
              </w:rPr>
              <w:t>If you reflect over the x axis, keep x value and change sign of y value.</w:t>
            </w:r>
            <w:r>
              <w:rPr>
                <w:sz w:val="28"/>
                <w:szCs w:val="28"/>
              </w:rPr>
              <w:t xml:space="preserve"> </w:t>
            </w:r>
            <w:r w:rsidRPr="00A94594">
              <w:rPr>
                <w:sz w:val="28"/>
                <w:szCs w:val="28"/>
              </w:rPr>
              <w:t xml:space="preserve"> If you reflect over the y axis, keep y and change sign of x value.</w:t>
            </w:r>
          </w:p>
          <w:p w:rsidR="00A94594" w:rsidRPr="00A94594" w:rsidRDefault="00A94594" w:rsidP="00A94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Example:  Reflect o</w:t>
            </w:r>
            <w:r w:rsidRPr="00A94594">
              <w:rPr>
                <w:b/>
                <w:sz w:val="28"/>
                <w:szCs w:val="28"/>
              </w:rPr>
              <w:t>ver x axis (</w:t>
            </w:r>
            <w:proofErr w:type="spellStart"/>
            <w:r w:rsidRPr="00A94594">
              <w:rPr>
                <w:b/>
                <w:sz w:val="28"/>
                <w:szCs w:val="28"/>
              </w:rPr>
              <w:t>x,y</w:t>
            </w:r>
            <w:proofErr w:type="spellEnd"/>
            <w:r w:rsidRPr="00A94594">
              <w:rPr>
                <w:b/>
                <w:sz w:val="28"/>
                <w:szCs w:val="28"/>
              </w:rPr>
              <w:t>)</w:t>
            </w:r>
            <w:r w:rsidRPr="00A94594">
              <w:rPr>
                <w:rFonts w:cstheme="minorHAnsi"/>
                <w:b/>
                <w:sz w:val="28"/>
                <w:szCs w:val="28"/>
              </w:rPr>
              <w:t xml:space="preserve"> →</w:t>
            </w:r>
            <w:r w:rsidRPr="00A94594">
              <w:rPr>
                <w:b/>
                <w:sz w:val="28"/>
                <w:szCs w:val="28"/>
              </w:rPr>
              <w:t xml:space="preserve"> (x, -y)</w:t>
            </w:r>
          </w:p>
          <w:p w:rsidR="00A94594" w:rsidRPr="00A94594" w:rsidRDefault="00A94594" w:rsidP="00A945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Reflect over</w:t>
            </w:r>
            <w:r w:rsidRPr="00A94594">
              <w:rPr>
                <w:b/>
                <w:sz w:val="28"/>
                <w:szCs w:val="28"/>
              </w:rPr>
              <w:t xml:space="preserve"> y axis (</w:t>
            </w:r>
            <w:proofErr w:type="spellStart"/>
            <w:r w:rsidRPr="00A94594">
              <w:rPr>
                <w:b/>
                <w:sz w:val="28"/>
                <w:szCs w:val="28"/>
              </w:rPr>
              <w:t>x,y</w:t>
            </w:r>
            <w:proofErr w:type="spellEnd"/>
            <w:r w:rsidRPr="00A94594">
              <w:rPr>
                <w:b/>
                <w:sz w:val="28"/>
                <w:szCs w:val="28"/>
              </w:rPr>
              <w:t>)</w:t>
            </w:r>
            <w:r w:rsidRPr="00A94594">
              <w:rPr>
                <w:rFonts w:cstheme="minorHAnsi"/>
                <w:b/>
                <w:sz w:val="28"/>
                <w:szCs w:val="28"/>
              </w:rPr>
              <w:t xml:space="preserve"> →</w:t>
            </w:r>
            <w:r w:rsidRPr="00A94594">
              <w:rPr>
                <w:b/>
                <w:sz w:val="28"/>
                <w:szCs w:val="28"/>
              </w:rPr>
              <w:t xml:space="preserve"> (-</w:t>
            </w:r>
            <w:proofErr w:type="spellStart"/>
            <w:r w:rsidRPr="00A94594">
              <w:rPr>
                <w:b/>
                <w:sz w:val="28"/>
                <w:szCs w:val="28"/>
              </w:rPr>
              <w:t>x,y</w:t>
            </w:r>
            <w:proofErr w:type="spellEnd"/>
            <w:r w:rsidRPr="00A9459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20" w:type="dxa"/>
            <w:vMerge/>
            <w:shd w:val="pct25" w:color="auto" w:fill="auto"/>
          </w:tcPr>
          <w:p w:rsidR="00A94594" w:rsidRDefault="00A94594"/>
        </w:tc>
      </w:tr>
      <w:tr w:rsidR="00A94594" w:rsidTr="001D652D">
        <w:trPr>
          <w:trHeight w:val="1970"/>
        </w:trPr>
        <w:tc>
          <w:tcPr>
            <w:tcW w:w="746" w:type="dxa"/>
            <w:vMerge/>
            <w:shd w:val="pct25" w:color="auto" w:fill="auto"/>
          </w:tcPr>
          <w:p w:rsidR="00A94594" w:rsidRDefault="00A94594"/>
        </w:tc>
        <w:tc>
          <w:tcPr>
            <w:tcW w:w="2242" w:type="dxa"/>
          </w:tcPr>
          <w:p w:rsidR="00A94594" w:rsidRDefault="00A94594">
            <w:r w:rsidRPr="00A94594">
              <w:rPr>
                <w:sz w:val="40"/>
                <w:szCs w:val="40"/>
              </w:rPr>
              <w:t>Rotations</w:t>
            </w:r>
            <w:r w:rsidRPr="00097158">
              <w:rPr>
                <w:sz w:val="24"/>
                <w:szCs w:val="24"/>
              </w:rPr>
              <w:t xml:space="preserve"> (spins) can be clockwise or counterclockwise</w:t>
            </w:r>
          </w:p>
        </w:tc>
        <w:tc>
          <w:tcPr>
            <w:tcW w:w="2785" w:type="dxa"/>
          </w:tcPr>
          <w:p w:rsidR="00A94594" w:rsidRDefault="00A94594">
            <w:r w:rsidRPr="00A94594">
              <w:drawing>
                <wp:inline distT="0" distB="0" distL="0" distR="0">
                  <wp:extent cx="1579880" cy="1333500"/>
                  <wp:effectExtent l="19050" t="0" r="1270" b="0"/>
                  <wp:docPr id="15" name="Picture 7" descr="https://lh5.googleusercontent.com/27buIMaESJ-nOSyxETzj2-i1p9g0G8T5vBiFIqz4RAx-iephi4AT0NrE7ymwF95b9E-A3Wr4L9--yJObugmbyl9PdAd8s6S67yPxUTQqASoqZlfyfrBHPIgXeggyuaDRkJ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27buIMaESJ-nOSyxETzj2-i1p9g0G8T5vBiFIqz4RAx-iephi4AT0NrE7ymwF95b9E-A3Wr4L9--yJObugmbyl9PdAd8s6S67yPxUTQqASoqZlfyfrBHPIgXeggyuaDRkJ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744" b="13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:rsidR="00A94594" w:rsidRPr="00A94594" w:rsidRDefault="00A94594" w:rsidP="00A94594">
            <w:pPr>
              <w:rPr>
                <w:sz w:val="28"/>
                <w:szCs w:val="28"/>
              </w:rPr>
            </w:pPr>
            <w:r w:rsidRPr="00A94594">
              <w:rPr>
                <w:sz w:val="28"/>
                <w:szCs w:val="28"/>
              </w:rPr>
              <w:t>To rotate a figure, you must have a number of degrees you would</w:t>
            </w:r>
            <w:r>
              <w:rPr>
                <w:sz w:val="28"/>
                <w:szCs w:val="28"/>
              </w:rPr>
              <w:t xml:space="preserve"> </w:t>
            </w:r>
            <w:r w:rsidRPr="00A94594">
              <w:rPr>
                <w:sz w:val="28"/>
                <w:szCs w:val="28"/>
              </w:rPr>
              <w:t xml:space="preserve">rotate.  You must also have a direction, either clockwise or counterclockwise.  Imagine spinning an object </w:t>
            </w:r>
            <w:proofErr w:type="gramStart"/>
            <w:r w:rsidRPr="00A94594">
              <w:rPr>
                <w:sz w:val="28"/>
                <w:szCs w:val="28"/>
              </w:rPr>
              <w:t>either 90</w:t>
            </w:r>
            <w:proofErr w:type="gramEnd"/>
            <w:r w:rsidRPr="00A94594">
              <w:rPr>
                <w:sz w:val="28"/>
                <w:szCs w:val="28"/>
              </w:rPr>
              <w:t xml:space="preserve">, 180, 270, or 360 degrees.  </w:t>
            </w:r>
            <w:r>
              <w:rPr>
                <w:sz w:val="28"/>
                <w:szCs w:val="28"/>
              </w:rPr>
              <w:t>The rules are not as simple as the other transformations, so we will just focus on where the new image would be</w:t>
            </w:r>
            <w:r w:rsidR="001D652D"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>n the coordinate plane.</w:t>
            </w:r>
          </w:p>
        </w:tc>
        <w:tc>
          <w:tcPr>
            <w:tcW w:w="1620" w:type="dxa"/>
            <w:vMerge/>
            <w:shd w:val="pct25" w:color="auto" w:fill="auto"/>
          </w:tcPr>
          <w:p w:rsidR="00A94594" w:rsidRDefault="00A94594"/>
        </w:tc>
      </w:tr>
      <w:tr w:rsidR="00A94594" w:rsidTr="001D652D">
        <w:trPr>
          <w:cantSplit/>
          <w:trHeight w:val="1134"/>
        </w:trPr>
        <w:tc>
          <w:tcPr>
            <w:tcW w:w="746" w:type="dxa"/>
            <w:vMerge/>
            <w:shd w:val="pct25" w:color="auto" w:fill="auto"/>
          </w:tcPr>
          <w:p w:rsidR="00A94594" w:rsidRDefault="00A94594"/>
        </w:tc>
        <w:tc>
          <w:tcPr>
            <w:tcW w:w="2242" w:type="dxa"/>
          </w:tcPr>
          <w:p w:rsidR="00A94594" w:rsidRPr="00097158" w:rsidRDefault="00A94594" w:rsidP="00A94594">
            <w:pPr>
              <w:rPr>
                <w:sz w:val="24"/>
                <w:szCs w:val="24"/>
              </w:rPr>
            </w:pPr>
            <w:r w:rsidRPr="00A94594">
              <w:rPr>
                <w:sz w:val="40"/>
                <w:szCs w:val="40"/>
              </w:rPr>
              <w:t>Dilations</w:t>
            </w:r>
            <w:r w:rsidRPr="00097158">
              <w:rPr>
                <w:sz w:val="24"/>
                <w:szCs w:val="24"/>
              </w:rPr>
              <w:t xml:space="preserve"> (enlarge or reduce) by a scale factor.  </w:t>
            </w:r>
          </w:p>
          <w:p w:rsidR="00A94594" w:rsidRDefault="00A94594"/>
        </w:tc>
        <w:tc>
          <w:tcPr>
            <w:tcW w:w="2785" w:type="dxa"/>
          </w:tcPr>
          <w:p w:rsidR="00A94594" w:rsidRPr="00A94594" w:rsidRDefault="00A94594">
            <w:r w:rsidRPr="00A94594">
              <w:drawing>
                <wp:inline distT="0" distB="0" distL="0" distR="0">
                  <wp:extent cx="1579836" cy="1409700"/>
                  <wp:effectExtent l="19050" t="0" r="1314" b="0"/>
                  <wp:docPr id="14" name="Picture 10" descr="https://lh3.googleusercontent.com/ik1m-hNIocnSb4iJuP2VHYvRuWnqwxlVO1RWqq6yJeWWnAtEMESGAzHsuDnEJynk6Ds42WNaVglZL-PE9CmoukuEbj2QW0hwBWq8r-juc6jogHwIh5uCfUQUYmv5pcvB_T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ik1m-hNIocnSb4iJuP2VHYvRuWnqwxlVO1RWqq6yJeWWnAtEMESGAzHsuDnEJynk6Ds42WNaVglZL-PE9CmoukuEbj2QW0hwBWq8r-juc6jogHwIh5uCfUQUYmv5pcvB_T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953" t="12838" r="12520" b="8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36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:rsidR="00A94594" w:rsidRPr="00A94594" w:rsidRDefault="00A94594" w:rsidP="00A94594">
            <w:pPr>
              <w:rPr>
                <w:sz w:val="28"/>
                <w:szCs w:val="28"/>
              </w:rPr>
            </w:pPr>
            <w:r w:rsidRPr="00A94594">
              <w:rPr>
                <w:sz w:val="28"/>
                <w:szCs w:val="28"/>
              </w:rPr>
              <w:t>MULTIPLY both x and y coordinates by the scale factor.  Scale factor less than 1 means the shape is getting smaller.  If scale factor is</w:t>
            </w:r>
            <w:r>
              <w:rPr>
                <w:sz w:val="28"/>
                <w:szCs w:val="28"/>
              </w:rPr>
              <w:t xml:space="preserve"> </w:t>
            </w:r>
            <w:r w:rsidRPr="00A94594">
              <w:rPr>
                <w:sz w:val="28"/>
                <w:szCs w:val="28"/>
              </w:rPr>
              <w:t xml:space="preserve">greater than one, the shape is enlarging.  </w:t>
            </w:r>
          </w:p>
          <w:p w:rsidR="00A94594" w:rsidRPr="00A94594" w:rsidRDefault="00A94594" w:rsidP="00A945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Example:  </w:t>
            </w:r>
            <w:r w:rsidRPr="00A94594">
              <w:rPr>
                <w:b/>
                <w:sz w:val="28"/>
                <w:szCs w:val="28"/>
              </w:rPr>
              <w:t>Scale factor of 2 (</w:t>
            </w:r>
            <w:proofErr w:type="spellStart"/>
            <w:r w:rsidRPr="00A94594">
              <w:rPr>
                <w:b/>
                <w:sz w:val="28"/>
                <w:szCs w:val="28"/>
              </w:rPr>
              <w:t>x,y</w:t>
            </w:r>
            <w:proofErr w:type="spellEnd"/>
            <w:r w:rsidRPr="00A94594">
              <w:rPr>
                <w:b/>
                <w:sz w:val="28"/>
                <w:szCs w:val="28"/>
              </w:rPr>
              <w:t>)</w:t>
            </w:r>
            <w:r w:rsidRPr="00A94594">
              <w:rPr>
                <w:rFonts w:cstheme="minorHAnsi"/>
                <w:b/>
                <w:sz w:val="28"/>
                <w:szCs w:val="28"/>
              </w:rPr>
              <w:t xml:space="preserve"> →</w:t>
            </w:r>
            <w:r w:rsidRPr="00A94594">
              <w:rPr>
                <w:b/>
                <w:sz w:val="28"/>
                <w:szCs w:val="28"/>
              </w:rPr>
              <w:t xml:space="preserve"> (2x,2y)</w:t>
            </w:r>
          </w:p>
        </w:tc>
        <w:tc>
          <w:tcPr>
            <w:tcW w:w="1620" w:type="dxa"/>
            <w:shd w:val="pct25" w:color="auto" w:fill="auto"/>
            <w:textDirection w:val="btLr"/>
            <w:vAlign w:val="center"/>
          </w:tcPr>
          <w:p w:rsidR="00A94594" w:rsidRPr="00A94594" w:rsidRDefault="00A94594" w:rsidP="00A94594">
            <w:pPr>
              <w:ind w:left="113" w:right="113"/>
              <w:jc w:val="center"/>
              <w:rPr>
                <w:rFonts w:ascii="Pea Alesa" w:hAnsi="Pea Alesa"/>
                <w:sz w:val="48"/>
                <w:szCs w:val="48"/>
              </w:rPr>
            </w:pPr>
            <w:r w:rsidRPr="00A94594">
              <w:rPr>
                <w:rFonts w:ascii="Pea Alesa" w:hAnsi="Pea Alesa"/>
                <w:sz w:val="48"/>
                <w:szCs w:val="48"/>
              </w:rPr>
              <w:t>Similar</w:t>
            </w:r>
          </w:p>
        </w:tc>
      </w:tr>
    </w:tbl>
    <w:p w:rsidR="00976E83" w:rsidRDefault="00976E83"/>
    <w:sectPr w:rsidR="00976E83" w:rsidSect="00A945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Alesa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594"/>
    <w:rsid w:val="001D652D"/>
    <w:rsid w:val="00525450"/>
    <w:rsid w:val="008D0F9C"/>
    <w:rsid w:val="00952448"/>
    <w:rsid w:val="00976E83"/>
    <w:rsid w:val="009C0FFC"/>
    <w:rsid w:val="00A94594"/>
    <w:rsid w:val="00F513B6"/>
    <w:rsid w:val="00FC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3</cp:revision>
  <cp:lastPrinted>2015-03-06T18:48:00Z</cp:lastPrinted>
  <dcterms:created xsi:type="dcterms:W3CDTF">2015-03-05T16:23:00Z</dcterms:created>
  <dcterms:modified xsi:type="dcterms:W3CDTF">2015-03-06T18:49:00Z</dcterms:modified>
</cp:coreProperties>
</file>